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9F" w:rsidRPr="007B48BE" w:rsidRDefault="007B48BE" w:rsidP="00156CF7">
      <w:pPr>
        <w:ind w:firstLineChars="100" w:firstLine="652"/>
        <w:rPr>
          <w:rFonts w:ascii="小塚明朝 Pro H" w:eastAsia="小塚明朝 Pro H" w:hAnsi="小塚明朝 Pro H"/>
          <w:spacing w:val="66"/>
          <w:sz w:val="44"/>
        </w:rPr>
      </w:pPr>
      <w:r w:rsidRPr="00E841FF">
        <w:rPr>
          <w:rFonts w:ascii="小塚明朝 Pro H" w:eastAsia="小塚明朝 Pro H" w:hAnsi="小塚明朝 Pro H" w:hint="eastAsia"/>
          <w:spacing w:val="66"/>
          <w:sz w:val="52"/>
        </w:rPr>
        <w:t>夏休み子供体験</w:t>
      </w:r>
    </w:p>
    <w:p w:rsidR="007B48BE" w:rsidRPr="007B48BE" w:rsidRDefault="007B48BE">
      <w:pPr>
        <w:rPr>
          <w:rFonts w:ascii="小塚明朝 Pro H" w:eastAsia="小塚明朝 Pro H" w:hAnsi="小塚明朝 Pro H"/>
          <w:sz w:val="18"/>
        </w:rPr>
      </w:pPr>
    </w:p>
    <w:p w:rsidR="007B48BE" w:rsidRPr="00FC747C" w:rsidRDefault="002F73F6" w:rsidP="002F73F6">
      <w:pPr>
        <w:spacing w:line="2200" w:lineRule="exact"/>
        <w:jc w:val="center"/>
        <w:rPr>
          <w:rFonts w:ascii="小塚明朝 Pro H" w:eastAsia="小塚明朝 Pro H" w:hAnsi="小塚明朝 Pro H"/>
          <w:b/>
          <w:sz w:val="96"/>
        </w:rPr>
      </w:pPr>
      <w:r>
        <w:rPr>
          <w:rFonts w:ascii="小塚明朝 Pro H" w:eastAsia="小塚明朝 Pro H" w:hAnsi="小塚明朝 Pro H"/>
          <w:b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F73F6" w:rsidRPr="002F73F6">
              <w:rPr>
                <w:rFonts w:ascii="小塚明朝 Pro H" w:eastAsia="小塚明朝 Pro H" w:hAnsi="小塚明朝 Pro H"/>
                <w:b/>
                <w:sz w:val="48"/>
              </w:rPr>
              <w:t>こだい</w:t>
            </w:r>
          </w:rt>
          <w:rubyBase>
            <w:r w:rsidR="002F73F6">
              <w:rPr>
                <w:rFonts w:ascii="小塚明朝 Pro H" w:eastAsia="小塚明朝 Pro H" w:hAnsi="小塚明朝 Pro H"/>
                <w:b/>
                <w:sz w:val="96"/>
              </w:rPr>
              <w:t>古代</w:t>
            </w:r>
          </w:rubyBase>
        </w:ruby>
      </w:r>
      <w:r>
        <w:rPr>
          <w:rFonts w:ascii="小塚明朝 Pro H" w:eastAsia="小塚明朝 Pro H" w:hAnsi="小塚明朝 Pro H" w:hint="eastAsia"/>
          <w:b/>
          <w:sz w:val="96"/>
        </w:rPr>
        <w:t>の</w:t>
      </w:r>
      <w:r>
        <w:rPr>
          <w:rFonts w:ascii="小塚明朝 Pro H" w:eastAsia="小塚明朝 Pro H" w:hAnsi="小塚明朝 Pro H"/>
          <w:b/>
          <w:sz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F73F6" w:rsidRPr="002F73F6">
              <w:rPr>
                <w:rFonts w:ascii="小塚明朝 Pro H" w:eastAsia="小塚明朝 Pro H" w:hAnsi="小塚明朝 Pro H"/>
                <w:b/>
                <w:sz w:val="48"/>
              </w:rPr>
              <w:t>ぬの</w:t>
            </w:r>
          </w:rt>
          <w:rubyBase>
            <w:r w:rsidR="002F73F6">
              <w:rPr>
                <w:rFonts w:ascii="小塚明朝 Pro H" w:eastAsia="小塚明朝 Pro H" w:hAnsi="小塚明朝 Pro H"/>
                <w:b/>
                <w:sz w:val="96"/>
              </w:rPr>
              <w:t>布</w:t>
            </w:r>
          </w:rubyBase>
        </w:ruby>
      </w:r>
      <w:r w:rsidR="007B48BE" w:rsidRPr="00FC747C">
        <w:rPr>
          <w:rFonts w:ascii="小塚明朝 Pro H" w:eastAsia="小塚明朝 Pro H" w:hAnsi="小塚明朝 Pro H" w:hint="eastAsia"/>
          <w:b/>
          <w:sz w:val="96"/>
        </w:rPr>
        <w:t>をつくろう</w:t>
      </w: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2F73F6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136525</wp:posOffset>
            </wp:positionV>
            <wp:extent cx="5210175" cy="1591945"/>
            <wp:effectExtent l="19050" t="0" r="9525" b="0"/>
            <wp:wrapNone/>
            <wp:docPr id="1" name="図 4" descr="米泉遺跡出土アンギ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米泉遺跡出土アンギ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2D52A9" w:rsidRPr="002D52A9" w:rsidRDefault="002D52A9" w:rsidP="002D52A9">
      <w:pPr>
        <w:widowControl/>
        <w:jc w:val="center"/>
        <w:rPr>
          <w:rFonts w:ascii="ＭＳ Ｐゴシック" w:eastAsia="ＭＳ Ｐゴシック" w:hAnsi="ＭＳ Ｐゴシック" w:cs="ＭＳ Ｐゴシック"/>
          <w:color w:val="CCCCCC"/>
          <w:kern w:val="0"/>
          <w:sz w:val="24"/>
          <w:szCs w:val="24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31A42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15pt;margin-top:8.7pt;width:253.75pt;height:98.8pt;z-index:251660288" stroked="f">
            <v:textbox style="mso-next-textbox:#_x0000_s1026" inset="5.85pt,.7pt,5.85pt,.7pt">
              <w:txbxContent>
                <w:p w:rsidR="000737FF" w:rsidRDefault="002F73F6" w:rsidP="002F73F6">
                  <w:pPr>
                    <w:spacing w:line="700" w:lineRule="exact"/>
                    <w:jc w:val="center"/>
                    <w:rPr>
                      <w:rFonts w:ascii="小塚明朝 Pro H" w:eastAsia="小塚明朝 Pro H" w:hAnsi="小塚明朝 Pro H"/>
                      <w:sz w:val="44"/>
                    </w:rPr>
                  </w:pPr>
                  <w:r w:rsidRPr="002F73F6">
                    <w:rPr>
                      <w:rFonts w:ascii="小塚明朝 Pro H" w:eastAsia="小塚明朝 Pro H" w:hAnsi="小塚明朝 Pro H" w:hint="eastAsia"/>
                      <w:sz w:val="44"/>
                    </w:rPr>
                    <w:t>編布（アンギン）</w:t>
                  </w:r>
                </w:p>
                <w:p w:rsidR="002F73F6" w:rsidRPr="002F73F6" w:rsidRDefault="002F73F6" w:rsidP="002F73F6">
                  <w:pPr>
                    <w:spacing w:line="700" w:lineRule="exact"/>
                    <w:jc w:val="center"/>
                    <w:rPr>
                      <w:rFonts w:ascii="小塚明朝 Pro H" w:eastAsia="小塚明朝 Pro H" w:hAnsi="小塚明朝 Pro H"/>
                      <w:sz w:val="40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44"/>
                    </w:rPr>
                    <w:t>石川県米泉遺跡出土</w:t>
                  </w:r>
                </w:p>
              </w:txbxContent>
            </v:textbox>
          </v:shape>
        </w:pict>
      </w: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7B48BE" w:rsidRDefault="007B48BE">
      <w:pPr>
        <w:rPr>
          <w:rFonts w:ascii="HGP創英角ｺﾞｼｯｸUB" w:eastAsia="HGP創英角ｺﾞｼｯｸUB"/>
        </w:rPr>
      </w:pPr>
    </w:p>
    <w:p w:rsidR="00E841FF" w:rsidRDefault="00E841FF">
      <w:pPr>
        <w:rPr>
          <w:rFonts w:ascii="HGP創英角ｺﾞｼｯｸUB" w:eastAsia="HGP創英角ｺﾞｼｯｸUB"/>
        </w:rPr>
      </w:pPr>
    </w:p>
    <w:p w:rsidR="00E841FF" w:rsidRDefault="00E841FF">
      <w:pPr>
        <w:rPr>
          <w:rFonts w:ascii="HGP創英角ｺﾞｼｯｸUB" w:eastAsia="HGP創英角ｺﾞｼｯｸUB"/>
        </w:rPr>
      </w:pPr>
    </w:p>
    <w:p w:rsidR="00E841FF" w:rsidRDefault="00E841FF" w:rsidP="00E841FF">
      <w:pPr>
        <w:jc w:val="center"/>
        <w:rPr>
          <w:rFonts w:ascii="小塚明朝 Pro H" w:eastAsia="小塚明朝 Pro H" w:hAnsi="小塚明朝 Pro H" w:hint="eastAsia"/>
          <w:sz w:val="40"/>
        </w:rPr>
      </w:pPr>
      <w:r w:rsidRPr="00DF5D7B">
        <w:rPr>
          <w:rFonts w:ascii="小塚明朝 Pro H" w:eastAsia="小塚明朝 Pro H" w:hAnsi="小塚明朝 Pro H" w:hint="eastAsia"/>
          <w:sz w:val="40"/>
        </w:rPr>
        <w:t>埼玉県立さきたま史跡の博物館</w:t>
      </w:r>
    </w:p>
    <w:p w:rsidR="00731A42" w:rsidRDefault="00731A42" w:rsidP="00E841FF">
      <w:pPr>
        <w:jc w:val="center"/>
        <w:rPr>
          <w:rFonts w:ascii="小塚明朝 Pro H" w:eastAsia="小塚明朝 Pro H" w:hAnsi="小塚明朝 Pro H" w:hint="eastAsia"/>
          <w:sz w:val="40"/>
        </w:rPr>
      </w:pPr>
    </w:p>
    <w:p w:rsidR="00731A42" w:rsidRPr="00DF5D7B" w:rsidRDefault="00731A42" w:rsidP="00E841FF">
      <w:pPr>
        <w:jc w:val="center"/>
        <w:rPr>
          <w:rFonts w:ascii="HGP創英角ｺﾞｼｯｸUB" w:eastAsia="HGP創英角ｺﾞｼｯｸUB"/>
          <w:sz w:val="22"/>
        </w:rPr>
      </w:pPr>
    </w:p>
    <w:p w:rsidR="00E841FF" w:rsidRDefault="00E841FF">
      <w:pPr>
        <w:rPr>
          <w:rFonts w:ascii="HGP創英角ｺﾞｼｯｸUB" w:eastAsia="HGP創英角ｺﾞｼｯｸUB"/>
        </w:rPr>
      </w:pPr>
    </w:p>
    <w:p w:rsidR="00E841FF" w:rsidRDefault="00731A42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  <w:noProof/>
        </w:rPr>
        <w:pict>
          <v:shape id="_x0000_s1029" type="#_x0000_t202" style="position:absolute;left:0;text-align:left;margin-left:9.1pt;margin-top:3.1pt;width:371.1pt;height:46.5pt;z-index:251665408" filled="f" stroked="f">
            <v:textbox inset="5.85pt,.7pt,5.85pt,.7pt">
              <w:txbxContent>
                <w:p w:rsidR="000737FF" w:rsidRPr="00BF79C8" w:rsidRDefault="002F73F6" w:rsidP="007B2679">
                  <w:pPr>
                    <w:spacing w:line="1000" w:lineRule="exact"/>
                    <w:jc w:val="center"/>
                    <w:rPr>
                      <w:rFonts w:ascii="小塚明朝 Pro H" w:eastAsia="小塚明朝 Pro H" w:hAnsi="小塚明朝 Pro H"/>
                      <w:sz w:val="36"/>
                      <w:u w:val="single"/>
                    </w:rPr>
                  </w:pPr>
                  <w:r w:rsidRPr="00BF79C8">
                    <w:rPr>
                      <w:rFonts w:ascii="小塚明朝 Pro H" w:eastAsia="小塚明朝 Pro H" w:hAnsi="小塚明朝 Pro H" w:hint="eastAsia"/>
                      <w:sz w:val="48"/>
                      <w:u w:val="single"/>
                    </w:rPr>
                    <w:t>古代の布、編布（アンギン）とは</w:t>
                  </w:r>
                  <w:r w:rsidR="000737FF" w:rsidRPr="00BF79C8">
                    <w:rPr>
                      <w:rFonts w:ascii="小塚明朝 Pro H" w:eastAsia="小塚明朝 Pro H" w:hAnsi="小塚明朝 Pro H" w:hint="eastAsia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</w:p>
    <w:p w:rsidR="00E841FF" w:rsidRDefault="00E841FF">
      <w:pPr>
        <w:rPr>
          <w:rFonts w:ascii="HGP創英角ｺﾞｼｯｸUB" w:eastAsia="HGP創英角ｺﾞｼｯｸUB"/>
        </w:rPr>
      </w:pPr>
    </w:p>
    <w:p w:rsidR="00DF3B8C" w:rsidRDefault="00DF3B8C" w:rsidP="00E841FF">
      <w:pPr>
        <w:jc w:val="center"/>
        <w:rPr>
          <w:rFonts w:ascii="小塚明朝 Pro H" w:eastAsia="小塚明朝 Pro H" w:hAnsi="小塚明朝 Pro H"/>
          <w:sz w:val="36"/>
        </w:rPr>
      </w:pPr>
    </w:p>
    <w:p w:rsidR="007B2679" w:rsidRDefault="00731A42" w:rsidP="007B2679">
      <w:pPr>
        <w:pStyle w:val="Web"/>
      </w:pPr>
      <w:r>
        <w:rPr>
          <w:rFonts w:ascii="HGP創英角ｺﾞｼｯｸUB" w:eastAsia="HGP創英角ｺﾞｼｯｸUB" w:hAnsiTheme="minorHAnsi"/>
          <w:noProof/>
          <w:sz w:val="21"/>
        </w:rPr>
        <w:pict>
          <v:shape id="_x0000_s1032" type="#_x0000_t202" style="position:absolute;margin-left:307.25pt;margin-top:14.9pt;width:143.95pt;height:104.3pt;z-index:251668480" filled="f" stroked="f">
            <v:textbox inset="5.85pt,.7pt,5.85pt,.7pt">
              <w:txbxContent>
                <w:p w:rsidR="006F38AE" w:rsidRPr="00E163D2" w:rsidRDefault="002F73F6" w:rsidP="006F38AE">
                  <w:pPr>
                    <w:spacing w:line="500" w:lineRule="exact"/>
                    <w:jc w:val="center"/>
                    <w:rPr>
                      <w:rFonts w:ascii="小塚明朝 Pro H" w:eastAsia="小塚明朝 Pro H" w:hAnsi="小塚明朝 Pro H"/>
                      <w:sz w:val="32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32"/>
                    </w:rPr>
                    <w:t>うるしをこす作業につかわれた編布（アンギン）</w:t>
                  </w:r>
                </w:p>
                <w:p w:rsidR="000737FF" w:rsidRDefault="002F73F6" w:rsidP="006F38AE">
                  <w:pPr>
                    <w:spacing w:line="320" w:lineRule="exact"/>
                    <w:jc w:val="center"/>
                    <w:rPr>
                      <w:rFonts w:ascii="小塚明朝 Pro H" w:eastAsia="小塚明朝 Pro H" w:hAnsi="小塚明朝 Pro H"/>
                      <w:sz w:val="28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28"/>
                    </w:rPr>
                    <w:t>石川県米泉遺跡出土</w:t>
                  </w:r>
                </w:p>
                <w:p w:rsidR="000737FF" w:rsidRPr="00B61C46" w:rsidRDefault="000737FF" w:rsidP="006F38AE">
                  <w:pPr>
                    <w:spacing w:line="320" w:lineRule="exact"/>
                    <w:jc w:val="center"/>
                    <w:rPr>
                      <w:rFonts w:ascii="小塚明朝 Pro H" w:eastAsia="小塚明朝 Pro H" w:hAnsi="小塚明朝 Pro H"/>
                      <w:sz w:val="28"/>
                    </w:rPr>
                  </w:pPr>
                </w:p>
              </w:txbxContent>
            </v:textbox>
          </v:shape>
        </w:pict>
      </w:r>
      <w:r w:rsidR="002F73F6">
        <w:rPr>
          <w:rFonts w:ascii="HGP創英角ｺﾞｼｯｸUB" w:eastAsia="HGP創英角ｺﾞｼｯｸUB" w:hAnsiTheme="minorHAnsi"/>
          <w:noProof/>
          <w:sz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267970</wp:posOffset>
            </wp:positionV>
            <wp:extent cx="3054985" cy="1197610"/>
            <wp:effectExtent l="19050" t="0" r="0" b="0"/>
            <wp:wrapNone/>
            <wp:docPr id="5" name="図 4" descr="米泉遺跡出土アンギ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米泉遺跡出土アンギ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8AE" w:rsidRDefault="006F38AE" w:rsidP="007B2679">
      <w:pPr>
        <w:pStyle w:val="Web"/>
      </w:pPr>
    </w:p>
    <w:p w:rsidR="007B2679" w:rsidRPr="007B2679" w:rsidRDefault="007B2679" w:rsidP="007B2679">
      <w:pPr>
        <w:widowControl/>
        <w:spacing w:after="330" w:line="408" w:lineRule="auto"/>
        <w:jc w:val="left"/>
        <w:rPr>
          <w:rFonts w:ascii="Verdana" w:eastAsia="ＭＳ Ｐゴシック" w:hAnsi="Verdana" w:cs="ＭＳ Ｐゴシック"/>
          <w:color w:val="111111"/>
          <w:kern w:val="0"/>
          <w:szCs w:val="21"/>
        </w:rPr>
      </w:pPr>
    </w:p>
    <w:p w:rsidR="007B2679" w:rsidRPr="007B2679" w:rsidRDefault="00BF79C8" w:rsidP="007B2679">
      <w:pPr>
        <w:widowControl/>
        <w:spacing w:after="330" w:line="408" w:lineRule="auto"/>
        <w:jc w:val="left"/>
        <w:rPr>
          <w:rFonts w:ascii="Verdana" w:eastAsia="ＭＳ Ｐゴシック" w:hAnsi="Verdana" w:cs="ＭＳ Ｐゴシック"/>
          <w:color w:val="111111"/>
          <w:kern w:val="0"/>
          <w:szCs w:val="21"/>
        </w:rPr>
      </w:pPr>
      <w:r>
        <w:rPr>
          <w:rFonts w:ascii="HGP創英角ｺﾞｼｯｸUB" w:eastAsia="HGP創英角ｺﾞｼｯｸUB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4062905</wp:posOffset>
            </wp:positionH>
            <wp:positionV relativeFrom="paragraph">
              <wp:posOffset>303092</wp:posOffset>
            </wp:positionV>
            <wp:extent cx="2077763" cy="1592317"/>
            <wp:effectExtent l="19050" t="0" r="0" b="0"/>
            <wp:wrapNone/>
            <wp:docPr id="13" name="図 13" descr="http://t1.gstatic.com/images?q=tbn:ANd9GcTJxZtlt5EtsEhunIXNHgXRWsg0wDhs25kz_vkWjCqDe71Y7s7_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TJxZtlt5EtsEhunIXNHgXRWsg0wDhs25kz_vkWjCqDe71Y7s7_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982" t="9195" r="9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63" cy="159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42">
        <w:rPr>
          <w:rFonts w:ascii="HGP創英角ｺﾞｼｯｸUB" w:eastAsia="HGP創英角ｺﾞｼｯｸUB"/>
          <w:noProof/>
        </w:rPr>
        <w:pict>
          <v:shape id="_x0000_s1031" type="#_x0000_t202" style="position:absolute;margin-left:15.55pt;margin-top:16.4pt;width:275.55pt;height:176.3pt;z-index:251667456;mso-position-horizontal-relative:text;mso-position-vertical-relative:text" stroked="f">
            <v:textbox inset="5.85pt,.7pt,5.85pt,.7pt">
              <w:txbxContent>
                <w:p w:rsidR="00E163D2" w:rsidRPr="00E163D2" w:rsidRDefault="002F73F6" w:rsidP="00BF79C8">
                  <w:pPr>
                    <w:spacing w:line="660" w:lineRule="exact"/>
                    <w:rPr>
                      <w:rFonts w:ascii="小塚明朝 Pro H" w:eastAsia="小塚明朝 Pro H" w:hAnsi="小塚明朝 Pro H"/>
                      <w:sz w:val="32"/>
                    </w:rPr>
                  </w:pP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はっくつ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発掘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ちょうさ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調査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で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み　　　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見つかった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じょうもん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縄文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じだい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時代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の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ぬの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布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は、編布（アンギン）と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よ　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呼ばれる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ほうほう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方法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で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つく　　　　　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作られて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います。アンギンはたて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いと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糸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を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よこ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横糸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にからめながら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あ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編んで</w:t>
                        </w:r>
                      </w:rubyBase>
                    </w:ruby>
                  </w: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いくものです。</w:t>
                  </w:r>
                </w:p>
                <w:p w:rsidR="000737FF" w:rsidRDefault="000737FF" w:rsidP="00DF3B8C">
                  <w:pPr>
                    <w:spacing w:line="480" w:lineRule="exact"/>
                    <w:rPr>
                      <w:rFonts w:ascii="小塚明朝 Pro H" w:eastAsia="小塚明朝 Pro H" w:hAnsi="小塚明朝 Pro H"/>
                      <w:sz w:val="28"/>
                    </w:rPr>
                  </w:pPr>
                </w:p>
              </w:txbxContent>
            </v:textbox>
          </v:shape>
        </w:pict>
      </w:r>
    </w:p>
    <w:p w:rsidR="00DF3B8C" w:rsidRPr="00DF3B8C" w:rsidRDefault="00DF3B8C" w:rsidP="00DF3B8C">
      <w:pPr>
        <w:rPr>
          <w:rFonts w:ascii="小塚明朝 Pro H" w:eastAsia="小塚明朝 Pro H" w:hAnsi="小塚明朝 Pro H"/>
          <w:sz w:val="36"/>
        </w:rPr>
      </w:pPr>
    </w:p>
    <w:p w:rsidR="00DF3B8C" w:rsidRPr="00DF3B8C" w:rsidRDefault="00DF3B8C" w:rsidP="00DF3B8C">
      <w:pPr>
        <w:rPr>
          <w:rFonts w:ascii="小塚明朝 Pro H" w:eastAsia="小塚明朝 Pro H" w:hAnsi="小塚明朝 Pro H"/>
          <w:sz w:val="36"/>
        </w:rPr>
      </w:pPr>
    </w:p>
    <w:p w:rsidR="00DF3B8C" w:rsidRPr="00DF3B8C" w:rsidRDefault="00731A42" w:rsidP="00DF3B8C">
      <w:pPr>
        <w:rPr>
          <w:rFonts w:ascii="小塚明朝 Pro H" w:eastAsia="小塚明朝 Pro H" w:hAnsi="小塚明朝 Pro H"/>
          <w:sz w:val="36"/>
        </w:rPr>
      </w:pPr>
      <w:r>
        <w:rPr>
          <w:rFonts w:ascii="小塚明朝 Pro H" w:eastAsia="小塚明朝 Pro H" w:hAnsi="小塚明朝 Pro H"/>
          <w:noProof/>
          <w:sz w:val="36"/>
        </w:rPr>
        <w:pict>
          <v:shape id="_x0000_s1040" type="#_x0000_t202" style="position:absolute;left:0;text-align:left;margin-left:329.2pt;margin-top:32.65pt;width:143.95pt;height:70.75pt;z-index:251683840" filled="f" stroked="f">
            <v:textbox inset="5.85pt,.7pt,5.85pt,.7pt">
              <w:txbxContent>
                <w:p w:rsidR="002F73F6" w:rsidRDefault="002F73F6" w:rsidP="002F73F6">
                  <w:pPr>
                    <w:spacing w:line="320" w:lineRule="exact"/>
                    <w:jc w:val="center"/>
                    <w:rPr>
                      <w:rFonts w:ascii="小塚明朝 Pro H" w:eastAsia="小塚明朝 Pro H" w:hAnsi="小塚明朝 Pro H"/>
                      <w:sz w:val="28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28"/>
                    </w:rPr>
                    <w:t>アンギンを編む道具とその様子</w:t>
                  </w:r>
                </w:p>
                <w:p w:rsidR="002F73F6" w:rsidRDefault="002F73F6" w:rsidP="002F73F6">
                  <w:pPr>
                    <w:spacing w:line="320" w:lineRule="exact"/>
                    <w:jc w:val="center"/>
                    <w:rPr>
                      <w:rFonts w:ascii="小塚明朝 Pro H" w:eastAsia="小塚明朝 Pro H" w:hAnsi="小塚明朝 Pro H"/>
                      <w:sz w:val="28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28"/>
                    </w:rPr>
                    <w:t>（十日町市博物館）</w:t>
                  </w:r>
                </w:p>
                <w:p w:rsidR="002F73F6" w:rsidRPr="00B61C46" w:rsidRDefault="002F73F6" w:rsidP="002F73F6">
                  <w:pPr>
                    <w:spacing w:line="320" w:lineRule="exact"/>
                    <w:jc w:val="center"/>
                    <w:rPr>
                      <w:rFonts w:ascii="小塚明朝 Pro H" w:eastAsia="小塚明朝 Pro H" w:hAnsi="小塚明朝 Pro H"/>
                      <w:sz w:val="28"/>
                    </w:rPr>
                  </w:pPr>
                </w:p>
              </w:txbxContent>
            </v:textbox>
          </v:shape>
        </w:pict>
      </w:r>
    </w:p>
    <w:p w:rsidR="00DF3B8C" w:rsidRPr="00DF3B8C" w:rsidRDefault="00DF3B8C" w:rsidP="00DF3B8C">
      <w:pPr>
        <w:rPr>
          <w:rFonts w:ascii="小塚明朝 Pro H" w:eastAsia="小塚明朝 Pro H" w:hAnsi="小塚明朝 Pro H"/>
          <w:sz w:val="36"/>
        </w:rPr>
      </w:pPr>
    </w:p>
    <w:p w:rsidR="00DF3B8C" w:rsidRPr="00DF3B8C" w:rsidRDefault="00DF3B8C" w:rsidP="00DF3B8C">
      <w:pPr>
        <w:rPr>
          <w:rFonts w:ascii="小塚明朝 Pro H" w:eastAsia="小塚明朝 Pro H" w:hAnsi="小塚明朝 Pro H"/>
          <w:sz w:val="36"/>
        </w:rPr>
      </w:pPr>
    </w:p>
    <w:p w:rsidR="00DF3B8C" w:rsidRPr="00DF3B8C" w:rsidRDefault="00731A42" w:rsidP="00DF3B8C">
      <w:pPr>
        <w:rPr>
          <w:rFonts w:ascii="小塚明朝 Pro H" w:eastAsia="小塚明朝 Pro H" w:hAnsi="小塚明朝 Pro H"/>
          <w:sz w:val="36"/>
        </w:rPr>
      </w:pPr>
      <w:r>
        <w:rPr>
          <w:rFonts w:ascii="HGP創英角ｺﾞｼｯｸUB" w:eastAsia="HGP創英角ｺﾞｼｯｸUB"/>
          <w:noProof/>
        </w:rPr>
        <w:pict>
          <v:shape id="_x0000_s1028" type="#_x0000_t202" style="position:absolute;left:0;text-align:left;margin-left:210.65pt;margin-top:10.3pt;width:276.1pt;height:271.85pt;z-index:251664384" stroked="f">
            <v:textbox inset="5.85pt,.7pt,5.85pt,.7pt">
              <w:txbxContent>
                <w:p w:rsidR="000737FF" w:rsidRDefault="000737FF" w:rsidP="002F73F6">
                  <w:pPr>
                    <w:spacing w:line="660" w:lineRule="exact"/>
                    <w:rPr>
                      <w:rFonts w:ascii="小塚明朝 Pro H" w:eastAsia="小塚明朝 Pro H" w:hAnsi="小塚明朝 Pro H"/>
                      <w:sz w:val="36"/>
                    </w:rPr>
                  </w:pP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 xml:space="preserve">　</w:t>
                  </w:r>
                  <w:r w:rsidR="002F73F6"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編布（アンギン）は</w:t>
                  </w:r>
                  <w:r w:rsid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、カラムシなどの</w:t>
                  </w:r>
                  <w:r w:rsidR="002F73F6"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しょくぶつ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植物</w:t>
                        </w:r>
                      </w:rubyBase>
                    </w:ruby>
                  </w:r>
                  <w:r w:rsid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せんいを</w:t>
                  </w:r>
                  <w:r w:rsidR="002F73F6"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ざいりょう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材料</w:t>
                        </w:r>
                      </w:rubyBase>
                    </w:ruby>
                  </w:r>
                  <w:r w:rsid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としていました。</w:t>
                  </w:r>
                </w:p>
                <w:p w:rsidR="002F73F6" w:rsidRDefault="002F73F6" w:rsidP="002F73F6">
                  <w:pPr>
                    <w:spacing w:line="660" w:lineRule="exact"/>
                    <w:rPr>
                      <w:rFonts w:ascii="小塚明朝 Pro H" w:eastAsia="小塚明朝 Pro H" w:hAnsi="小塚明朝 Pro H"/>
                      <w:sz w:val="36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カラムシは、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　　　　　か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イラクサ科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の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たねん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多年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そう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草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で、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やせい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野生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のものは田の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ふち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縁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や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みち　　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道ばた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に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ざっそう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雑草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として生えています。</w:t>
                  </w:r>
                </w:p>
                <w:p w:rsidR="002F73F6" w:rsidRPr="002F73F6" w:rsidRDefault="002F73F6" w:rsidP="002F73F6">
                  <w:pPr>
                    <w:spacing w:line="660" w:lineRule="exact"/>
                    <w:rPr>
                      <w:rFonts w:ascii="小塚明朝 Pro H" w:eastAsia="小塚明朝 Pro H" w:hAnsi="小塚明朝 Pro H"/>
                      <w:sz w:val="48"/>
                    </w:rPr>
                  </w:pP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茎（から）を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 xml:space="preserve">む　　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蒸して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せんい</w:t>
                  </w:r>
                  <w:bookmarkStart w:id="0" w:name="_GoBack"/>
                  <w:bookmarkEnd w:id="0"/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をとることからこの</w:t>
                  </w:r>
                  <w:r>
                    <w:rPr>
                      <w:rFonts w:ascii="小塚明朝 Pro H" w:eastAsia="小塚明朝 Pro H" w:hAnsi="小塚明朝 Pro H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2F73F6" w:rsidRPr="002F73F6">
                          <w:rPr>
                            <w:rFonts w:ascii="小塚明朝 Pro H" w:eastAsia="小塚明朝 Pro H" w:hAnsi="小塚明朝 Pro H"/>
                            <w:sz w:val="18"/>
                          </w:rPr>
                          <w:t>なまえ</w:t>
                        </w:r>
                      </w:rt>
                      <w:rubyBase>
                        <w:r w:rsidR="002F73F6">
                          <w:rPr>
                            <w:rFonts w:ascii="小塚明朝 Pro H" w:eastAsia="小塚明朝 Pro H" w:hAnsi="小塚明朝 Pro H"/>
                            <w:sz w:val="36"/>
                          </w:rPr>
                          <w:t>名前</w:t>
                        </w:r>
                      </w:rubyBase>
                    </w:ruby>
                  </w:r>
                  <w:r>
                    <w:rPr>
                      <w:rFonts w:ascii="小塚明朝 Pro H" w:eastAsia="小塚明朝 Pro H" w:hAnsi="小塚明朝 Pro H" w:hint="eastAsia"/>
                      <w:sz w:val="36"/>
                    </w:rPr>
                    <w:t>がつきました。</w:t>
                  </w:r>
                </w:p>
              </w:txbxContent>
            </v:textbox>
          </v:shape>
        </w:pict>
      </w:r>
      <w:r w:rsidR="002F73F6">
        <w:rPr>
          <w:rFonts w:ascii="HGP創英角ｺﾞｼｯｸUB" w:eastAsia="HGP創英角ｺﾞｼｯｸUB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224790</wp:posOffset>
            </wp:positionV>
            <wp:extent cx="2345690" cy="1765300"/>
            <wp:effectExtent l="19050" t="0" r="0" b="0"/>
            <wp:wrapNone/>
            <wp:docPr id="2" name="図 7" descr="ファイル:Boehmeria nivea 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ファイル:Boehmeria nivea 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B8C" w:rsidRPr="00DF3B8C" w:rsidRDefault="00DF3B8C" w:rsidP="00DF3B8C">
      <w:pPr>
        <w:rPr>
          <w:rFonts w:ascii="小塚明朝 Pro H" w:eastAsia="小塚明朝 Pro H" w:hAnsi="小塚明朝 Pro H"/>
          <w:sz w:val="36"/>
        </w:rPr>
      </w:pPr>
    </w:p>
    <w:p w:rsidR="00DF3B8C" w:rsidRPr="00DF3B8C" w:rsidRDefault="00731A42" w:rsidP="00DF3B8C">
      <w:pPr>
        <w:rPr>
          <w:rFonts w:ascii="小塚明朝 Pro H" w:eastAsia="小塚明朝 Pro H" w:hAnsi="小塚明朝 Pro H"/>
          <w:sz w:val="36"/>
        </w:rPr>
      </w:pPr>
      <w:r>
        <w:rPr>
          <w:rFonts w:ascii="HGP創英角ｺﾞｼｯｸUB" w:eastAsia="HGP創英角ｺﾞｼｯｸUB"/>
          <w:noProof/>
        </w:rPr>
        <w:pict>
          <v:shape id="_x0000_s1033" type="#_x0000_t202" style="position:absolute;left:0;text-align:left;margin-left:44.7pt;margin-top:29.55pt;width:154.55pt;height:100.55pt;z-index:251669504" filled="f" stroked="f">
            <v:textbox inset="5.85pt,.7pt,5.85pt,.7pt">
              <w:txbxContent>
                <w:p w:rsidR="000737FF" w:rsidRPr="00B61C46" w:rsidRDefault="000737FF" w:rsidP="006F38AE">
                  <w:pPr>
                    <w:spacing w:line="500" w:lineRule="exact"/>
                    <w:jc w:val="center"/>
                    <w:rPr>
                      <w:rFonts w:ascii="小塚明朝 Pro H" w:eastAsia="小塚明朝 Pro H" w:hAnsi="小塚明朝 Pro H"/>
                      <w:sz w:val="28"/>
                    </w:rPr>
                  </w:pPr>
                </w:p>
              </w:txbxContent>
            </v:textbox>
          </v:shape>
        </w:pict>
      </w:r>
    </w:p>
    <w:p w:rsidR="00DF3B8C" w:rsidRPr="00DF3B8C" w:rsidRDefault="00DF3B8C" w:rsidP="00DF3B8C">
      <w:pPr>
        <w:rPr>
          <w:rFonts w:ascii="小塚明朝 Pro H" w:eastAsia="小塚明朝 Pro H" w:hAnsi="小塚明朝 Pro H"/>
          <w:sz w:val="36"/>
        </w:rPr>
      </w:pPr>
    </w:p>
    <w:p w:rsidR="00E163D2" w:rsidRDefault="00731A42" w:rsidP="00E163D2">
      <w:pPr>
        <w:ind w:firstLineChars="100" w:firstLine="210"/>
        <w:rPr>
          <w:rFonts w:ascii="小塚明朝 Pro H" w:eastAsia="小塚明朝 Pro H" w:hAnsi="小塚明朝 Pro H"/>
        </w:rPr>
      </w:pPr>
      <w:r>
        <w:rPr>
          <w:rFonts w:ascii="HGP創英角ｺﾞｼｯｸUB" w:eastAsia="HGP創英角ｺﾞｼｯｸUB"/>
          <w:noProof/>
        </w:rPr>
        <w:pict>
          <v:shape id="_x0000_s1038" type="#_x0000_t202" style="position:absolute;left:0;text-align:left;margin-left:40.1pt;margin-top:11.6pt;width:127.5pt;height:46.5pt;z-index:251676672" filled="f" stroked="f">
            <v:textbox inset="5.85pt,.7pt,5.85pt,.7pt">
              <w:txbxContent>
                <w:p w:rsidR="007B2679" w:rsidRPr="002F73F6" w:rsidRDefault="002F73F6" w:rsidP="002F73F6">
                  <w:pPr>
                    <w:spacing w:line="1000" w:lineRule="exact"/>
                    <w:jc w:val="center"/>
                    <w:rPr>
                      <w:rFonts w:ascii="小塚明朝 Pro H" w:eastAsia="小塚明朝 Pro H" w:hAnsi="小塚明朝 Pro H"/>
                      <w:sz w:val="48"/>
                    </w:rPr>
                  </w:pPr>
                  <w:r w:rsidRPr="002F73F6">
                    <w:rPr>
                      <w:rFonts w:ascii="小塚明朝 Pro H" w:eastAsia="小塚明朝 Pro H" w:hAnsi="小塚明朝 Pro H" w:hint="eastAsia"/>
                      <w:sz w:val="36"/>
                    </w:rPr>
                    <w:t>カラムシ</w:t>
                  </w:r>
                  <w:r w:rsidR="007B2679">
                    <w:rPr>
                      <w:rFonts w:ascii="小塚明朝 Pro H" w:eastAsia="小塚明朝 Pro H" w:hAnsi="小塚明朝 Pro H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sectPr w:rsidR="00E163D2" w:rsidSect="007B48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19" w:rsidRDefault="00981419" w:rsidP="000A6B12">
      <w:r>
        <w:separator/>
      </w:r>
    </w:p>
  </w:endnote>
  <w:endnote w:type="continuationSeparator" w:id="0">
    <w:p w:rsidR="00981419" w:rsidRDefault="00981419" w:rsidP="000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小塚明朝 Pro H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19" w:rsidRDefault="00981419" w:rsidP="000A6B12">
      <w:r>
        <w:separator/>
      </w:r>
    </w:p>
  </w:footnote>
  <w:footnote w:type="continuationSeparator" w:id="0">
    <w:p w:rsidR="00981419" w:rsidRDefault="00981419" w:rsidP="000A6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8BE"/>
    <w:rsid w:val="0000519F"/>
    <w:rsid w:val="000624E3"/>
    <w:rsid w:val="000737FF"/>
    <w:rsid w:val="000A6B12"/>
    <w:rsid w:val="0010538A"/>
    <w:rsid w:val="00156CF7"/>
    <w:rsid w:val="00160581"/>
    <w:rsid w:val="00190F89"/>
    <w:rsid w:val="001C20D8"/>
    <w:rsid w:val="002D52A9"/>
    <w:rsid w:val="002F73F6"/>
    <w:rsid w:val="00454685"/>
    <w:rsid w:val="004A04DA"/>
    <w:rsid w:val="004A4366"/>
    <w:rsid w:val="005003B7"/>
    <w:rsid w:val="005808F9"/>
    <w:rsid w:val="006F38AE"/>
    <w:rsid w:val="00703932"/>
    <w:rsid w:val="00731A42"/>
    <w:rsid w:val="007B2679"/>
    <w:rsid w:val="007B48BE"/>
    <w:rsid w:val="00981419"/>
    <w:rsid w:val="009900F8"/>
    <w:rsid w:val="009E1D77"/>
    <w:rsid w:val="00A1220A"/>
    <w:rsid w:val="00A7749C"/>
    <w:rsid w:val="00A911E1"/>
    <w:rsid w:val="00B61C46"/>
    <w:rsid w:val="00BF79C8"/>
    <w:rsid w:val="00C25AF5"/>
    <w:rsid w:val="00C37A7F"/>
    <w:rsid w:val="00C455D7"/>
    <w:rsid w:val="00D77D58"/>
    <w:rsid w:val="00DC3A56"/>
    <w:rsid w:val="00DF3B8C"/>
    <w:rsid w:val="00DF5D7B"/>
    <w:rsid w:val="00E163D2"/>
    <w:rsid w:val="00E841FF"/>
    <w:rsid w:val="00ED3F92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8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A6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A6B12"/>
  </w:style>
  <w:style w:type="paragraph" w:styleId="a7">
    <w:name w:val="footer"/>
    <w:basedOn w:val="a"/>
    <w:link w:val="a8"/>
    <w:uiPriority w:val="99"/>
    <w:semiHidden/>
    <w:unhideWhenUsed/>
    <w:rsid w:val="000A6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A6B12"/>
  </w:style>
  <w:style w:type="paragraph" w:styleId="Web">
    <w:name w:val="Normal (Web)"/>
    <w:basedOn w:val="a"/>
    <w:uiPriority w:val="99"/>
    <w:semiHidden/>
    <w:unhideWhenUsed/>
    <w:rsid w:val="007B2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4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0490">
              <w:marLeft w:val="30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9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load.wikimedia.org/wikipedia/ja/0/0c/Boehmeria_nivea_1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jp/imgres?q=%E5%8D%81%E6%97%A5%E7%94%BA%E5%B8%82%E5%8D%9A%E7%89%A9%E9%A4%A8%E3%80%80%E3%82%A2%E3%83%B3%E3%82%AE%E3%83%B3&amp;hl=ja&amp;biw=1280&amp;bih=569&amp;tbm=isch&amp;tbnid=b9SFdJ2Y-AOOOM:&amp;imgrefurl=http://anthropology.blog.ocn.ne.jp/museum/cat10437991/&amp;docid=bfGDOOYHAkMLjM&amp;imgurl=http://anthropology.blog.ocn.ne.jp/museum/images/2010/03/13/doki15.jpg&amp;w=300&amp;h=195&amp;ei=wuDsUevICMn2lAWEzIGIDw&amp;zoom=1&amp;iact=rc&amp;page=3&amp;tbnh=120&amp;tbnw=200&amp;start=48&amp;ndsp=29&amp;ved=1t:429,r:74,s:0,i:305&amp;tx=90&amp;ty=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CFE2C-2F53-4DBB-A300-025DDF6C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789846</dc:creator>
  <cp:lastModifiedBy>埼玉県</cp:lastModifiedBy>
  <cp:revision>4</cp:revision>
  <cp:lastPrinted>2015-05-20T08:03:00Z</cp:lastPrinted>
  <dcterms:created xsi:type="dcterms:W3CDTF">2013-07-22T07:38:00Z</dcterms:created>
  <dcterms:modified xsi:type="dcterms:W3CDTF">2015-05-20T08:10:00Z</dcterms:modified>
</cp:coreProperties>
</file>